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C0653" w14:textId="03F81CAF" w:rsidR="00F13B7A" w:rsidRDefault="00FE185A">
      <w:r>
        <w:rPr>
          <w:noProof/>
        </w:rPr>
        <w:drawing>
          <wp:anchor distT="0" distB="0" distL="114300" distR="114300" simplePos="0" relativeHeight="251658240" behindDoc="0" locked="0" layoutInCell="1" allowOverlap="1" wp14:anchorId="60711B5F" wp14:editId="00EF96EF">
            <wp:simplePos x="0" y="0"/>
            <wp:positionH relativeFrom="column">
              <wp:posOffset>3810</wp:posOffset>
            </wp:positionH>
            <wp:positionV relativeFrom="paragraph">
              <wp:posOffset>-152400</wp:posOffset>
            </wp:positionV>
            <wp:extent cx="6454140" cy="2139191"/>
            <wp:effectExtent l="0" t="0" r="0" b="0"/>
            <wp:wrapNone/>
            <wp:docPr id="826619240" name="Picture 1" descr="A white background with blu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619240" name="Picture 1" descr="A white background with blue and black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714" cy="2145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5FDAA1" w14:textId="77777777" w:rsidR="00F13B7A" w:rsidRDefault="00F13B7A"/>
    <w:p w14:paraId="437FF63D" w14:textId="77777777" w:rsidR="00F13B7A" w:rsidRDefault="00F13B7A"/>
    <w:p w14:paraId="354D7AC5" w14:textId="77777777" w:rsidR="00F13B7A" w:rsidRDefault="00F13B7A"/>
    <w:p w14:paraId="576A89FA" w14:textId="7305305E" w:rsidR="00F13B7A" w:rsidRDefault="00F13B7A" w:rsidP="00F13B7A">
      <w:pPr>
        <w:jc w:val="center"/>
        <w:rPr>
          <w:rFonts w:ascii="Proxima Nova Alt Lt" w:hAnsi="Proxima Nova Alt Lt"/>
          <w:i/>
          <w:iCs/>
        </w:rPr>
      </w:pPr>
    </w:p>
    <w:p w14:paraId="40AF1F8F" w14:textId="77777777" w:rsidR="00FE185A" w:rsidRDefault="00FE185A" w:rsidP="00F13B7A">
      <w:pPr>
        <w:jc w:val="center"/>
        <w:rPr>
          <w:rFonts w:ascii="Proxima Nova Alt Lt" w:hAnsi="Proxima Nova Alt Lt"/>
          <w:i/>
          <w:iCs/>
        </w:rPr>
      </w:pPr>
    </w:p>
    <w:p w14:paraId="41812077" w14:textId="77777777" w:rsidR="00FE185A" w:rsidRPr="00F13B7A" w:rsidRDefault="00FE185A" w:rsidP="00F13B7A">
      <w:pPr>
        <w:jc w:val="center"/>
        <w:rPr>
          <w:rFonts w:ascii="Proxima Nova Alt Lt" w:hAnsi="Proxima Nova Alt Lt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7285"/>
      </w:tblGrid>
      <w:tr w:rsidR="00F13B7A" w14:paraId="2262A11A" w14:textId="77777777" w:rsidTr="0080074D">
        <w:trPr>
          <w:trHeight w:val="360"/>
        </w:trPr>
        <w:tc>
          <w:tcPr>
            <w:tcW w:w="2875" w:type="dxa"/>
          </w:tcPr>
          <w:p w14:paraId="7DA45D28" w14:textId="0EBEB784" w:rsidR="00F13B7A" w:rsidRPr="0080074D" w:rsidRDefault="00F13B7A" w:rsidP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Company Name</w:t>
            </w:r>
          </w:p>
        </w:tc>
        <w:tc>
          <w:tcPr>
            <w:tcW w:w="7285" w:type="dxa"/>
          </w:tcPr>
          <w:p w14:paraId="2596B9CD" w14:textId="6E398DD5" w:rsidR="00F13B7A" w:rsidRDefault="00F13B7A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13B7A" w14:paraId="22B9D8C1" w14:textId="77777777" w:rsidTr="0080074D">
        <w:trPr>
          <w:trHeight w:val="360"/>
        </w:trPr>
        <w:tc>
          <w:tcPr>
            <w:tcW w:w="2875" w:type="dxa"/>
          </w:tcPr>
          <w:p w14:paraId="3CCB1BB1" w14:textId="251C6E40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Company Contact &amp; Title</w:t>
            </w:r>
          </w:p>
        </w:tc>
        <w:tc>
          <w:tcPr>
            <w:tcW w:w="7285" w:type="dxa"/>
          </w:tcPr>
          <w:p w14:paraId="56F22672" w14:textId="2FAE26FE" w:rsidR="00F13B7A" w:rsidRDefault="00F13B7A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13B7A" w14:paraId="270849C5" w14:textId="77777777" w:rsidTr="0080074D">
        <w:trPr>
          <w:trHeight w:val="360"/>
        </w:trPr>
        <w:tc>
          <w:tcPr>
            <w:tcW w:w="2875" w:type="dxa"/>
          </w:tcPr>
          <w:p w14:paraId="1F04E79C" w14:textId="4D9F00FF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Contact Phone &amp; email</w:t>
            </w:r>
          </w:p>
        </w:tc>
        <w:tc>
          <w:tcPr>
            <w:tcW w:w="7285" w:type="dxa"/>
          </w:tcPr>
          <w:p w14:paraId="1A360FC9" w14:textId="0BA114CC" w:rsidR="00F13B7A" w:rsidRDefault="00F13B7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13B7A" w14:paraId="62A2B048" w14:textId="77777777" w:rsidTr="0080074D">
        <w:trPr>
          <w:trHeight w:val="360"/>
        </w:trPr>
        <w:tc>
          <w:tcPr>
            <w:tcW w:w="2875" w:type="dxa"/>
          </w:tcPr>
          <w:p w14:paraId="4EBD28D2" w14:textId="63AB0314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Title of Request</w:t>
            </w:r>
          </w:p>
        </w:tc>
        <w:tc>
          <w:tcPr>
            <w:tcW w:w="7285" w:type="dxa"/>
          </w:tcPr>
          <w:p w14:paraId="49D3EFC8" w14:textId="501AFEF4" w:rsidR="00F13B7A" w:rsidRDefault="00F13B7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B7A" w14:paraId="0B3FCC48" w14:textId="77777777" w:rsidTr="0080074D">
        <w:trPr>
          <w:trHeight w:val="360"/>
        </w:trPr>
        <w:tc>
          <w:tcPr>
            <w:tcW w:w="2875" w:type="dxa"/>
          </w:tcPr>
          <w:p w14:paraId="1651B830" w14:textId="1223DD03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Days to be Scouted</w:t>
            </w:r>
          </w:p>
        </w:tc>
        <w:tc>
          <w:tcPr>
            <w:tcW w:w="7285" w:type="dxa"/>
          </w:tcPr>
          <w:p w14:paraId="5813D0D8" w14:textId="36B3C828" w:rsidR="00F13B7A" w:rsidRDefault="00F13B7A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B7A" w14:paraId="5ED377E3" w14:textId="77777777" w:rsidTr="0080074D">
        <w:trPr>
          <w:trHeight w:val="360"/>
        </w:trPr>
        <w:tc>
          <w:tcPr>
            <w:tcW w:w="2875" w:type="dxa"/>
          </w:tcPr>
          <w:p w14:paraId="298CA985" w14:textId="03779D0E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Type of Supplier being sought</w:t>
            </w:r>
          </w:p>
        </w:tc>
        <w:sdt>
          <w:sdtPr>
            <w:id w:val="7749493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Manufacturer" w:value="Manufacturer"/>
              <w:listItem w:displayText="Contract Manufacturer" w:value="Contract Manufacturer"/>
              <w:listItem w:displayText="Distributor" w:value="Distributor"/>
              <w:listItem w:displayText="Other" w:value="Other"/>
            </w:dropDownList>
          </w:sdtPr>
          <w:sdtContent>
            <w:tc>
              <w:tcPr>
                <w:tcW w:w="7285" w:type="dxa"/>
              </w:tcPr>
              <w:p w14:paraId="1450121C" w14:textId="19A9892C" w:rsidR="00F13B7A" w:rsidRDefault="00F13B7A">
                <w:r w:rsidRPr="008F65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3B7A" w14:paraId="18249039" w14:textId="77777777" w:rsidTr="0080074D">
        <w:trPr>
          <w:trHeight w:val="360"/>
        </w:trPr>
        <w:tc>
          <w:tcPr>
            <w:tcW w:w="2875" w:type="dxa"/>
          </w:tcPr>
          <w:p w14:paraId="71AB36BF" w14:textId="67232055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Reason</w:t>
            </w:r>
          </w:p>
        </w:tc>
        <w:sdt>
          <w:sdtPr>
            <w:id w:val="2145377880"/>
            <w:placeholder>
              <w:docPart w:val="DefaultPlaceholder_-1854013438"/>
            </w:placeholder>
            <w:showingPlcHdr/>
            <w:comboBox>
              <w:listItem w:value="Choose an item."/>
              <w:listItem w:displayText="Second Supplier" w:value="Second Supplier"/>
              <w:listItem w:displayText="Price" w:value="Price"/>
              <w:listItem w:displayText="Reshore" w:value="Reshore"/>
              <w:listItem w:displayText="Past Supplier No Longer Available" w:value="Past Supplier No Longer Available"/>
              <w:listItem w:displayText="New Startup" w:value="New Startup"/>
              <w:listItem w:displayText="BABA" w:value="BABA"/>
              <w:listItem w:displayText="Other" w:value="Other"/>
            </w:comboBox>
          </w:sdtPr>
          <w:sdtContent>
            <w:tc>
              <w:tcPr>
                <w:tcW w:w="7285" w:type="dxa"/>
              </w:tcPr>
              <w:p w14:paraId="5060442F" w14:textId="20CAE13B" w:rsidR="00F13B7A" w:rsidRDefault="0080074D">
                <w:r w:rsidRPr="008F65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3B7A" w14:paraId="68A4B0A6" w14:textId="77777777" w:rsidTr="0080074D">
        <w:trPr>
          <w:trHeight w:val="360"/>
        </w:trPr>
        <w:tc>
          <w:tcPr>
            <w:tcW w:w="2875" w:type="dxa"/>
          </w:tcPr>
          <w:p w14:paraId="4DBDA9AE" w14:textId="78AA3093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Describe the manufactur</w:t>
            </w:r>
            <w:r w:rsidR="00360BF3">
              <w:rPr>
                <w:rFonts w:ascii="Proxima Nova Alt Lt" w:hAnsi="Proxima Nova Alt Lt"/>
                <w:sz w:val="24"/>
                <w:szCs w:val="24"/>
              </w:rPr>
              <w:t>i</w:t>
            </w:r>
            <w:r w:rsidRPr="0080074D">
              <w:rPr>
                <w:rFonts w:ascii="Proxima Nova Alt Lt" w:hAnsi="Proxima Nova Alt Lt"/>
                <w:sz w:val="24"/>
                <w:szCs w:val="24"/>
              </w:rPr>
              <w:t>ng processes (provide as much detail as possible)</w:t>
            </w:r>
          </w:p>
        </w:tc>
        <w:tc>
          <w:tcPr>
            <w:tcW w:w="7285" w:type="dxa"/>
          </w:tcPr>
          <w:p w14:paraId="0023634A" w14:textId="7E7B6E9E" w:rsidR="00F13B7A" w:rsidRDefault="0080074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13B7A" w14:paraId="69F6EC59" w14:textId="77777777" w:rsidTr="0080074D">
        <w:trPr>
          <w:trHeight w:val="360"/>
        </w:trPr>
        <w:tc>
          <w:tcPr>
            <w:tcW w:w="2875" w:type="dxa"/>
          </w:tcPr>
          <w:p w14:paraId="1119B4F0" w14:textId="3740B7AA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 xml:space="preserve">Provide dimensions / size / tolerances / performance specifications  </w:t>
            </w:r>
          </w:p>
        </w:tc>
        <w:tc>
          <w:tcPr>
            <w:tcW w:w="7285" w:type="dxa"/>
          </w:tcPr>
          <w:p w14:paraId="223F1AE1" w14:textId="0DA5C9BB" w:rsidR="00F13B7A" w:rsidRDefault="0080074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F13B7A" w14:paraId="35163619" w14:textId="77777777" w:rsidTr="0080074D">
        <w:trPr>
          <w:trHeight w:val="360"/>
        </w:trPr>
        <w:tc>
          <w:tcPr>
            <w:tcW w:w="2875" w:type="dxa"/>
          </w:tcPr>
          <w:p w14:paraId="337D69DF" w14:textId="651944DF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List required materials</w:t>
            </w:r>
          </w:p>
        </w:tc>
        <w:tc>
          <w:tcPr>
            <w:tcW w:w="7285" w:type="dxa"/>
          </w:tcPr>
          <w:p w14:paraId="6D5370AB" w14:textId="3DBEA748" w:rsidR="00F13B7A" w:rsidRDefault="0080074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B7A" w14:paraId="66ACB7FE" w14:textId="77777777" w:rsidTr="0080074D">
        <w:trPr>
          <w:trHeight w:val="360"/>
        </w:trPr>
        <w:tc>
          <w:tcPr>
            <w:tcW w:w="2875" w:type="dxa"/>
          </w:tcPr>
          <w:p w14:paraId="68050B14" w14:textId="419B7CE4" w:rsidR="00F13B7A" w:rsidRPr="00F05283" w:rsidRDefault="00F13B7A">
            <w:pPr>
              <w:rPr>
                <w:rFonts w:ascii="Proxima Nova Alt Lt" w:hAnsi="Proxima Nova Alt Lt"/>
                <w:sz w:val="24"/>
                <w:szCs w:val="24"/>
                <w:lang w:val="fr-FR"/>
              </w:rPr>
            </w:pPr>
            <w:r w:rsidRPr="00F05283">
              <w:rPr>
                <w:rFonts w:ascii="Proxima Nova Alt Lt" w:hAnsi="Proxima Nova Alt Lt"/>
                <w:sz w:val="24"/>
                <w:szCs w:val="24"/>
                <w:lang w:val="fr-FR"/>
              </w:rPr>
              <w:t xml:space="preserve">List applicable certification </w:t>
            </w:r>
            <w:proofErr w:type="spellStart"/>
            <w:r w:rsidRPr="00F05283">
              <w:rPr>
                <w:rFonts w:ascii="Proxima Nova Alt Lt" w:hAnsi="Proxima Nova Alt Lt"/>
                <w:sz w:val="24"/>
                <w:szCs w:val="24"/>
                <w:lang w:val="fr-FR"/>
              </w:rPr>
              <w:t>requirements</w:t>
            </w:r>
            <w:proofErr w:type="spellEnd"/>
            <w:r w:rsidRPr="00F05283">
              <w:rPr>
                <w:rFonts w:ascii="Proxima Nova Alt Lt" w:hAnsi="Proxima Nova Alt Lt"/>
                <w:sz w:val="24"/>
                <w:szCs w:val="24"/>
                <w:lang w:val="fr-FR"/>
              </w:rPr>
              <w:t xml:space="preserve"> (ISO, DFARS, FDA, ITAR, etc.)</w:t>
            </w:r>
          </w:p>
        </w:tc>
        <w:tc>
          <w:tcPr>
            <w:tcW w:w="7285" w:type="dxa"/>
          </w:tcPr>
          <w:p w14:paraId="2486E931" w14:textId="54067D7A" w:rsidR="00F13B7A" w:rsidRDefault="0080074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6032B5">
              <w:t> </w:t>
            </w:r>
            <w:r w:rsidR="006032B5">
              <w:t> </w:t>
            </w:r>
            <w:r w:rsidR="006032B5">
              <w:t> </w:t>
            </w:r>
            <w:r w:rsidR="006032B5">
              <w:t> </w:t>
            </w:r>
            <w:r w:rsidR="006032B5">
              <w:t> </w:t>
            </w:r>
            <w:r>
              <w:fldChar w:fldCharType="end"/>
            </w:r>
          </w:p>
        </w:tc>
      </w:tr>
      <w:tr w:rsidR="00F13B7A" w14:paraId="2D99FC99" w14:textId="77777777" w:rsidTr="0080074D">
        <w:trPr>
          <w:trHeight w:val="360"/>
        </w:trPr>
        <w:tc>
          <w:tcPr>
            <w:tcW w:w="2875" w:type="dxa"/>
          </w:tcPr>
          <w:p w14:paraId="31E1FE3B" w14:textId="3EA48A82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Are there applicable regulations?</w:t>
            </w:r>
          </w:p>
        </w:tc>
        <w:sdt>
          <w:sdtPr>
            <w:id w:val="-2013991000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Content>
            <w:tc>
              <w:tcPr>
                <w:tcW w:w="7285" w:type="dxa"/>
              </w:tcPr>
              <w:p w14:paraId="45E2EC8F" w14:textId="3A22810A" w:rsidR="00F13B7A" w:rsidRDefault="0080074D">
                <w:r w:rsidRPr="008F65A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13B7A" w14:paraId="3A6EE7E5" w14:textId="77777777" w:rsidTr="0080074D">
        <w:trPr>
          <w:trHeight w:val="360"/>
        </w:trPr>
        <w:tc>
          <w:tcPr>
            <w:tcW w:w="2875" w:type="dxa"/>
          </w:tcPr>
          <w:p w14:paraId="72995ECA" w14:textId="2C072B65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Additional technical comments</w:t>
            </w:r>
          </w:p>
        </w:tc>
        <w:tc>
          <w:tcPr>
            <w:tcW w:w="7285" w:type="dxa"/>
          </w:tcPr>
          <w:p w14:paraId="00D65B08" w14:textId="47492226" w:rsidR="00F13B7A" w:rsidRDefault="0080074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B7A" w14:paraId="5D48750D" w14:textId="77777777" w:rsidTr="0080074D">
        <w:trPr>
          <w:trHeight w:val="360"/>
        </w:trPr>
        <w:tc>
          <w:tcPr>
            <w:tcW w:w="2875" w:type="dxa"/>
          </w:tcPr>
          <w:p w14:paraId="35FF55A5" w14:textId="46921BA0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Est. potential business volume</w:t>
            </w:r>
          </w:p>
        </w:tc>
        <w:tc>
          <w:tcPr>
            <w:tcW w:w="7285" w:type="dxa"/>
          </w:tcPr>
          <w:p w14:paraId="1F8570E3" w14:textId="5BAFD59C" w:rsidR="00F13B7A" w:rsidRDefault="0080074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B7A" w14:paraId="6B51CE26" w14:textId="77777777" w:rsidTr="0080074D">
        <w:trPr>
          <w:trHeight w:val="360"/>
        </w:trPr>
        <w:tc>
          <w:tcPr>
            <w:tcW w:w="2875" w:type="dxa"/>
          </w:tcPr>
          <w:p w14:paraId="1B7B871B" w14:textId="32DD1B99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Est. target price</w:t>
            </w:r>
          </w:p>
        </w:tc>
        <w:tc>
          <w:tcPr>
            <w:tcW w:w="7285" w:type="dxa"/>
          </w:tcPr>
          <w:p w14:paraId="6CFAC483" w14:textId="03A2984B" w:rsidR="00F13B7A" w:rsidRDefault="0080074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B7A" w14:paraId="71FAC895" w14:textId="77777777" w:rsidTr="0080074D">
        <w:trPr>
          <w:trHeight w:val="360"/>
        </w:trPr>
        <w:tc>
          <w:tcPr>
            <w:tcW w:w="2875" w:type="dxa"/>
          </w:tcPr>
          <w:p w14:paraId="01C5FF93" w14:textId="576BFBD5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Item needed by (date)</w:t>
            </w:r>
          </w:p>
        </w:tc>
        <w:sdt>
          <w:sdtPr>
            <w:id w:val="132978541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285" w:type="dxa"/>
              </w:tcPr>
              <w:p w14:paraId="23EA6393" w14:textId="535C8721" w:rsidR="00F13B7A" w:rsidRDefault="0080074D">
                <w:r w:rsidRPr="008F65A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13B7A" w14:paraId="1EE8B712" w14:textId="77777777" w:rsidTr="0080074D">
        <w:trPr>
          <w:trHeight w:val="360"/>
        </w:trPr>
        <w:tc>
          <w:tcPr>
            <w:tcW w:w="2875" w:type="dxa"/>
          </w:tcPr>
          <w:p w14:paraId="2F4976AD" w14:textId="1F3F22DF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Packaging requirements</w:t>
            </w:r>
          </w:p>
        </w:tc>
        <w:tc>
          <w:tcPr>
            <w:tcW w:w="7285" w:type="dxa"/>
          </w:tcPr>
          <w:p w14:paraId="305A9A93" w14:textId="0FB927D3" w:rsidR="00F13B7A" w:rsidRDefault="0080074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B7A" w14:paraId="7A684107" w14:textId="77777777" w:rsidTr="0080074D">
        <w:trPr>
          <w:trHeight w:val="360"/>
        </w:trPr>
        <w:tc>
          <w:tcPr>
            <w:tcW w:w="2875" w:type="dxa"/>
          </w:tcPr>
          <w:p w14:paraId="60825415" w14:textId="4034090B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Item will be shipped to</w:t>
            </w:r>
          </w:p>
        </w:tc>
        <w:tc>
          <w:tcPr>
            <w:tcW w:w="7285" w:type="dxa"/>
          </w:tcPr>
          <w:p w14:paraId="02E08558" w14:textId="4D39946E" w:rsidR="00F13B7A" w:rsidRDefault="0080074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3B7A" w14:paraId="5BBB88F2" w14:textId="77777777" w:rsidTr="0080074D">
        <w:trPr>
          <w:trHeight w:val="360"/>
        </w:trPr>
        <w:tc>
          <w:tcPr>
            <w:tcW w:w="2875" w:type="dxa"/>
          </w:tcPr>
          <w:p w14:paraId="7019E0A7" w14:textId="680F84A5" w:rsidR="00F13B7A" w:rsidRPr="0080074D" w:rsidRDefault="00F13B7A">
            <w:pPr>
              <w:rPr>
                <w:rFonts w:ascii="Proxima Nova Alt Lt" w:hAnsi="Proxima Nova Alt Lt"/>
                <w:sz w:val="24"/>
                <w:szCs w:val="24"/>
              </w:rPr>
            </w:pPr>
            <w:r w:rsidRPr="0080074D">
              <w:rPr>
                <w:rFonts w:ascii="Proxima Nova Alt Lt" w:hAnsi="Proxima Nova Alt Lt"/>
                <w:sz w:val="24"/>
                <w:szCs w:val="24"/>
              </w:rPr>
              <w:t>Additional Information</w:t>
            </w:r>
          </w:p>
        </w:tc>
        <w:tc>
          <w:tcPr>
            <w:tcW w:w="7285" w:type="dxa"/>
          </w:tcPr>
          <w:p w14:paraId="2BCC67EC" w14:textId="35002471" w:rsidR="00F13B7A" w:rsidRDefault="0080074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6C132EC" w14:textId="77777777" w:rsidR="00F13B7A" w:rsidRDefault="00F13B7A"/>
    <w:sectPr w:rsidR="00F13B7A" w:rsidSect="00B0477E">
      <w:headerReference w:type="default" r:id="rId8"/>
      <w:pgSz w:w="12240" w:h="15840"/>
      <w:pgMar w:top="1080" w:right="1440" w:bottom="990" w:left="63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B31CC" w14:textId="77777777" w:rsidR="00B0477E" w:rsidRDefault="00B0477E" w:rsidP="00F13B7A">
      <w:pPr>
        <w:spacing w:after="0" w:line="240" w:lineRule="auto"/>
      </w:pPr>
      <w:r>
        <w:separator/>
      </w:r>
    </w:p>
  </w:endnote>
  <w:endnote w:type="continuationSeparator" w:id="0">
    <w:p w14:paraId="16B94307" w14:textId="77777777" w:rsidR="00B0477E" w:rsidRDefault="00B0477E" w:rsidP="00F13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Alt Lt">
    <w:altName w:val="Tahoma"/>
    <w:panose1 w:val="020B0604020202020204"/>
    <w:charset w:val="00"/>
    <w:family w:val="modern"/>
    <w:pitch w:val="variable"/>
    <w:sig w:usb0="800000AF" w:usb1="5000E0FB" w:usb2="00000000" w:usb3="00000000" w:csb0="00000001" w:csb1="00000000"/>
  </w:font>
  <w:font w:name="Proxima Nova Alt Rg">
    <w:altName w:val="Tahoma"/>
    <w:panose1 w:val="020B0604020202020204"/>
    <w:charset w:val="00"/>
    <w:family w:val="modern"/>
    <w:notTrueType/>
    <w:pitch w:val="variable"/>
    <w:sig w:usb0="800000AF" w:usb1="5000E0FB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0A2D" w14:textId="77777777" w:rsidR="00B0477E" w:rsidRDefault="00B0477E" w:rsidP="00F13B7A">
      <w:pPr>
        <w:spacing w:after="0" w:line="240" w:lineRule="auto"/>
      </w:pPr>
      <w:r>
        <w:separator/>
      </w:r>
    </w:p>
  </w:footnote>
  <w:footnote w:type="continuationSeparator" w:id="0">
    <w:p w14:paraId="00487ACE" w14:textId="77777777" w:rsidR="00B0477E" w:rsidRDefault="00B0477E" w:rsidP="00F13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6C5F" w14:textId="275ABF94" w:rsidR="00F13B7A" w:rsidRDefault="00F13B7A" w:rsidP="00F13B7A">
    <w:pPr>
      <w:pStyle w:val="Header"/>
      <w:ind w:left="-810" w:hanging="630"/>
    </w:pPr>
    <w:r>
      <w:rPr>
        <w:rFonts w:ascii="Proxima Nova Alt Rg" w:eastAsia="Calibri" w:hAnsi="Proxima Nova Alt Rg" w:cs="Times New Roman"/>
        <w:noProof/>
        <w:color w:val="292B3E"/>
        <w:kern w:val="0"/>
        <w14:ligatures w14:val="none"/>
      </w:rPr>
      <w:t>gdfdf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D6CD6"/>
    <w:multiLevelType w:val="hybridMultilevel"/>
    <w:tmpl w:val="AF422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010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7A"/>
    <w:rsid w:val="0027102F"/>
    <w:rsid w:val="00360BF3"/>
    <w:rsid w:val="005A072A"/>
    <w:rsid w:val="006032B5"/>
    <w:rsid w:val="0080074D"/>
    <w:rsid w:val="00B0477E"/>
    <w:rsid w:val="00CE7D41"/>
    <w:rsid w:val="00F05283"/>
    <w:rsid w:val="00F13B7A"/>
    <w:rsid w:val="00F367B4"/>
    <w:rsid w:val="00FE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66480"/>
  <w15:chartTrackingRefBased/>
  <w15:docId w15:val="{AFBF3474-2ACB-4A4F-A625-25CDD44B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B7A"/>
  </w:style>
  <w:style w:type="paragraph" w:styleId="Footer">
    <w:name w:val="footer"/>
    <w:basedOn w:val="Normal"/>
    <w:link w:val="FooterChar"/>
    <w:uiPriority w:val="99"/>
    <w:unhideWhenUsed/>
    <w:rsid w:val="00F13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B7A"/>
  </w:style>
  <w:style w:type="table" w:styleId="TableGrid">
    <w:name w:val="Table Grid"/>
    <w:basedOn w:val="TableNormal"/>
    <w:uiPriority w:val="39"/>
    <w:rsid w:val="00F13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3B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3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B7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13B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1973-79B3-4DD5-9366-26052A13C280}"/>
      </w:docPartPr>
      <w:docPartBody>
        <w:p w:rsidR="000633E7" w:rsidRDefault="00EA209B">
          <w:r w:rsidRPr="008F65A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6EB6A-9989-4F03-8B5B-F5AD71A63EE4}"/>
      </w:docPartPr>
      <w:docPartBody>
        <w:p w:rsidR="000633E7" w:rsidRDefault="00EA209B">
          <w:r w:rsidRPr="008F65A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Alt Lt">
    <w:altName w:val="Tahoma"/>
    <w:panose1 w:val="020B0604020202020204"/>
    <w:charset w:val="00"/>
    <w:family w:val="modern"/>
    <w:pitch w:val="variable"/>
    <w:sig w:usb0="800000AF" w:usb1="5000E0FB" w:usb2="00000000" w:usb3="00000000" w:csb0="00000001" w:csb1="00000000"/>
  </w:font>
  <w:font w:name="Proxima Nova Alt Rg">
    <w:altName w:val="Tahoma"/>
    <w:panose1 w:val="020B0604020202020204"/>
    <w:charset w:val="00"/>
    <w:family w:val="modern"/>
    <w:notTrueType/>
    <w:pitch w:val="variable"/>
    <w:sig w:usb0="800000AF" w:usb1="5000E0FB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09B"/>
    <w:rsid w:val="000633E7"/>
    <w:rsid w:val="00EA209B"/>
    <w:rsid w:val="00FC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20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Craig</dc:creator>
  <cp:keywords/>
  <dc:description/>
  <cp:lastModifiedBy>Paige Caulfield</cp:lastModifiedBy>
  <cp:revision>3</cp:revision>
  <dcterms:created xsi:type="dcterms:W3CDTF">2024-02-26T16:50:00Z</dcterms:created>
  <dcterms:modified xsi:type="dcterms:W3CDTF">2024-02-26T17:07:00Z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25a528b-e7fb-40ad-aa5a-9aa5bac7c2ae_Enabled">
    <vt:lpwstr>true</vt:lpwstr>
  </property>
  <property fmtid="{D5CDD505-2E9C-101B-9397-08002B2CF9AE}" pid="3" name="MSIP_Label_125a528b-e7fb-40ad-aa5a-9aa5bac7c2ae_SetDate">
    <vt:lpwstr>2024-02-26T16:50:32Z</vt:lpwstr>
  </property>
  <property fmtid="{D5CDD505-2E9C-101B-9397-08002B2CF9AE}" pid="4" name="MSIP_Label_125a528b-e7fb-40ad-aa5a-9aa5bac7c2ae_Method">
    <vt:lpwstr>Standard</vt:lpwstr>
  </property>
  <property fmtid="{D5CDD505-2E9C-101B-9397-08002B2CF9AE}" pid="5" name="MSIP_Label_125a528b-e7fb-40ad-aa5a-9aa5bac7c2ae_Name">
    <vt:lpwstr>General or Confidential - Doug</vt:lpwstr>
  </property>
  <property fmtid="{D5CDD505-2E9C-101B-9397-08002B2CF9AE}" pid="6" name="MSIP_Label_125a528b-e7fb-40ad-aa5a-9aa5bac7c2ae_SiteId">
    <vt:lpwstr>abb3ff15-7fa9-48ca-9ad1-2f1b116fa7cf</vt:lpwstr>
  </property>
  <property fmtid="{D5CDD505-2E9C-101B-9397-08002B2CF9AE}" pid="7" name="MSIP_Label_125a528b-e7fb-40ad-aa5a-9aa5bac7c2ae_ActionId">
    <vt:lpwstr>986e268a-d0f4-4bb4-a689-ca4233653107</vt:lpwstr>
  </property>
  <property fmtid="{D5CDD505-2E9C-101B-9397-08002B2CF9AE}" pid="8" name="MSIP_Label_125a528b-e7fb-40ad-aa5a-9aa5bac7c2ae_ContentBits">
    <vt:lpwstr>0</vt:lpwstr>
  </property>
</Properties>
</file>